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80AAD" w14:textId="537CF2B5" w:rsidR="00672C17" w:rsidRPr="00566B4C" w:rsidRDefault="00DE3E2B" w:rsidP="0067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672C17">
        <w:rPr>
          <w:rFonts w:ascii="Times New Roman" w:hAnsi="Times New Roman"/>
          <w:sz w:val="28"/>
          <w:szCs w:val="28"/>
          <w:lang w:val="en-US"/>
        </w:rPr>
        <w:t>II</w:t>
      </w:r>
      <w:r w:rsidR="00672C17" w:rsidRPr="00A71AEC">
        <w:rPr>
          <w:rFonts w:ascii="Times New Roman" w:hAnsi="Times New Roman"/>
          <w:sz w:val="28"/>
          <w:szCs w:val="28"/>
        </w:rPr>
        <w:t xml:space="preserve"> </w:t>
      </w:r>
      <w:r w:rsidR="00672C17">
        <w:rPr>
          <w:rFonts w:ascii="Times New Roman" w:hAnsi="Times New Roman"/>
          <w:sz w:val="28"/>
          <w:szCs w:val="28"/>
        </w:rPr>
        <w:t>Международная к</w:t>
      </w:r>
      <w:r w:rsidR="00672C17" w:rsidRPr="00566B4C">
        <w:rPr>
          <w:rFonts w:ascii="Times New Roman" w:hAnsi="Times New Roman"/>
          <w:sz w:val="28"/>
          <w:szCs w:val="28"/>
        </w:rPr>
        <w:t>онференция</w:t>
      </w:r>
    </w:p>
    <w:p w14:paraId="316E5043" w14:textId="77777777" w:rsidR="00672C17" w:rsidRDefault="00672C17" w:rsidP="0067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B4C">
        <w:rPr>
          <w:rFonts w:ascii="Times New Roman" w:hAnsi="Times New Roman"/>
          <w:b/>
          <w:sz w:val="28"/>
          <w:szCs w:val="28"/>
        </w:rPr>
        <w:t>«Вопросы экспертизы в области культуры, искусства, дизайна»</w:t>
      </w:r>
    </w:p>
    <w:p w14:paraId="7009E3C4" w14:textId="51C25908" w:rsidR="00672C17" w:rsidRPr="009E79AB" w:rsidRDefault="00DE3E2B" w:rsidP="0067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9F9">
        <w:rPr>
          <w:rFonts w:ascii="Times New Roman" w:hAnsi="Times New Roman"/>
          <w:b/>
          <w:sz w:val="28"/>
          <w:szCs w:val="28"/>
        </w:rPr>
        <w:t>12</w:t>
      </w:r>
      <w:r w:rsidR="00672C17">
        <w:rPr>
          <w:rFonts w:ascii="Times New Roman" w:hAnsi="Times New Roman"/>
          <w:b/>
          <w:sz w:val="28"/>
          <w:szCs w:val="28"/>
        </w:rPr>
        <w:t>-</w:t>
      </w:r>
      <w:r w:rsidRPr="00EF69F9">
        <w:rPr>
          <w:rFonts w:ascii="Times New Roman" w:hAnsi="Times New Roman"/>
          <w:b/>
          <w:sz w:val="28"/>
          <w:szCs w:val="28"/>
        </w:rPr>
        <w:t>14</w:t>
      </w:r>
      <w:r w:rsidR="00672C17">
        <w:rPr>
          <w:rFonts w:ascii="Times New Roman" w:hAnsi="Times New Roman"/>
          <w:b/>
          <w:sz w:val="28"/>
          <w:szCs w:val="28"/>
        </w:rPr>
        <w:t xml:space="preserve"> октября </w:t>
      </w:r>
      <w:r w:rsidR="00EF69F9" w:rsidRPr="00EF69F9">
        <w:rPr>
          <w:rFonts w:ascii="Times New Roman" w:hAnsi="Times New Roman"/>
          <w:b/>
          <w:sz w:val="28"/>
          <w:szCs w:val="28"/>
        </w:rPr>
        <w:t>2</w:t>
      </w:r>
      <w:r w:rsidR="00EF69F9" w:rsidRPr="009E79AB">
        <w:rPr>
          <w:rFonts w:ascii="Times New Roman" w:hAnsi="Times New Roman"/>
          <w:b/>
          <w:sz w:val="28"/>
          <w:szCs w:val="28"/>
        </w:rPr>
        <w:t xml:space="preserve">022 </w:t>
      </w:r>
      <w:r w:rsidR="00EF69F9">
        <w:rPr>
          <w:rFonts w:ascii="Times New Roman" w:hAnsi="Times New Roman"/>
          <w:b/>
          <w:sz w:val="28"/>
          <w:szCs w:val="28"/>
        </w:rPr>
        <w:t>г.</w:t>
      </w:r>
    </w:p>
    <w:p w14:paraId="4673D6B5" w14:textId="77777777" w:rsidR="00672C17" w:rsidRPr="0070709B" w:rsidRDefault="00672C17" w:rsidP="00672C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709B">
        <w:rPr>
          <w:rFonts w:ascii="Times New Roman" w:hAnsi="Times New Roman"/>
          <w:sz w:val="20"/>
          <w:szCs w:val="20"/>
        </w:rPr>
        <w:t>Екатеринбург, УрФУ им. Б.Н. Ельцина</w:t>
      </w:r>
    </w:p>
    <w:p w14:paraId="6500A502" w14:textId="77777777" w:rsidR="00672C17" w:rsidRPr="0070709B" w:rsidRDefault="00672C17" w:rsidP="00672C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709B">
        <w:rPr>
          <w:rFonts w:ascii="Times New Roman" w:hAnsi="Times New Roman"/>
          <w:sz w:val="20"/>
          <w:szCs w:val="20"/>
        </w:rPr>
        <w:t>пр. Ленина, 51</w:t>
      </w:r>
      <w:r w:rsidRPr="00A71A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Департамент</w:t>
      </w:r>
      <w:r w:rsidRPr="0070709B">
        <w:rPr>
          <w:rFonts w:ascii="Times New Roman" w:hAnsi="Times New Roman"/>
          <w:sz w:val="20"/>
          <w:szCs w:val="20"/>
        </w:rPr>
        <w:t xml:space="preserve"> искусствоведения</w:t>
      </w:r>
      <w:r>
        <w:rPr>
          <w:rFonts w:ascii="Times New Roman" w:hAnsi="Times New Roman"/>
          <w:sz w:val="20"/>
          <w:szCs w:val="20"/>
        </w:rPr>
        <w:t>, культурологии и дизайна</w:t>
      </w:r>
    </w:p>
    <w:p w14:paraId="64C733F6" w14:textId="77777777" w:rsidR="00672C17" w:rsidRPr="00566B4C" w:rsidRDefault="00672C17" w:rsidP="00672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15655" w14:textId="77777777" w:rsidR="00672C17" w:rsidRPr="00A71AEC" w:rsidRDefault="00672C17" w:rsidP="00672C17">
      <w:pPr>
        <w:pStyle w:val="a3"/>
        <w:jc w:val="both"/>
      </w:pPr>
      <w:r w:rsidRPr="00A71AEC">
        <w:t>На конференции предлагается обсудить формирование нового статуса экспертизы в области культуры, искусства, дизайна. В 2010-х годах выявились два аспекта ее видения: узкопрофессиональный (классические вопросы атрибуции в искусствоведении, культурологическая экспертиза по заказу правоохранительных органов) и общегуманитарный, фиксирующий возрастание значимости роли эксперта в современных социокультурных процессах.</w:t>
      </w:r>
    </w:p>
    <w:p w14:paraId="1EF9DF49" w14:textId="77777777" w:rsidR="00672C17" w:rsidRPr="00A71AEC" w:rsidRDefault="00672C17" w:rsidP="00672C17">
      <w:pPr>
        <w:pStyle w:val="a3"/>
        <w:jc w:val="both"/>
      </w:pPr>
      <w:r w:rsidRPr="00A71AEC">
        <w:t xml:space="preserve">Каковы границы профессиональной ответственности и объективности эксперта? В какой форме осуществляется роль эксперта в регионах и столицах, существует ли разница в их вовлеченности в принятие решений региональными и федеральными органами управления? Каковы критерии профессионального эксперта в «мире </w:t>
      </w:r>
      <w:r w:rsidRPr="00A71AEC">
        <w:rPr>
          <w:lang w:val="en-US"/>
        </w:rPr>
        <w:t>Instagram</w:t>
      </w:r>
      <w:r w:rsidRPr="00A71AEC">
        <w:t>»? Эти и многие другие вопросы станут предметом дискуссий на конференции.</w:t>
      </w:r>
    </w:p>
    <w:p w14:paraId="72F7B647" w14:textId="77777777" w:rsidR="00672C17" w:rsidRPr="00A71AEC" w:rsidRDefault="00672C17" w:rsidP="00672C17">
      <w:pPr>
        <w:pStyle w:val="a3"/>
        <w:jc w:val="both"/>
      </w:pPr>
      <w:r w:rsidRPr="00A71AEC">
        <w:t>К участию приглашаются представители профессионального сообщества – искусствоведы, культурологи, исследователи дизайна, моды, аспиранты и преподаватели ВУЗов.</w:t>
      </w:r>
    </w:p>
    <w:p w14:paraId="2418BBEE" w14:textId="2DBAAAD6" w:rsidR="00672C17" w:rsidRPr="00A71AEC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 xml:space="preserve">Заявки на участие принимаются </w:t>
      </w:r>
      <w:r w:rsidRPr="00A71AEC">
        <w:rPr>
          <w:rFonts w:ascii="Times New Roman" w:hAnsi="Times New Roman"/>
          <w:b/>
          <w:sz w:val="24"/>
          <w:szCs w:val="24"/>
        </w:rPr>
        <w:t xml:space="preserve">до </w:t>
      </w:r>
      <w:r w:rsidR="00905466">
        <w:rPr>
          <w:rFonts w:ascii="Times New Roman" w:hAnsi="Times New Roman"/>
          <w:b/>
          <w:sz w:val="24"/>
          <w:szCs w:val="24"/>
        </w:rPr>
        <w:t>15</w:t>
      </w:r>
      <w:r w:rsidRPr="00A71AEC">
        <w:rPr>
          <w:rFonts w:ascii="Times New Roman" w:hAnsi="Times New Roman"/>
          <w:b/>
          <w:sz w:val="24"/>
          <w:szCs w:val="24"/>
        </w:rPr>
        <w:t xml:space="preserve"> </w:t>
      </w:r>
      <w:r w:rsidR="00905466">
        <w:rPr>
          <w:rFonts w:ascii="Times New Roman" w:hAnsi="Times New Roman"/>
          <w:b/>
          <w:sz w:val="24"/>
          <w:szCs w:val="24"/>
        </w:rPr>
        <w:t>мая</w:t>
      </w:r>
      <w:r w:rsidRPr="00A71AEC">
        <w:rPr>
          <w:rFonts w:ascii="Times New Roman" w:hAnsi="Times New Roman"/>
          <w:b/>
          <w:sz w:val="24"/>
          <w:szCs w:val="24"/>
        </w:rPr>
        <w:t xml:space="preserve"> 202</w:t>
      </w:r>
      <w:r w:rsidR="00DE3E2B" w:rsidRPr="00DE3E2B">
        <w:rPr>
          <w:rFonts w:ascii="Times New Roman" w:hAnsi="Times New Roman"/>
          <w:b/>
          <w:sz w:val="24"/>
          <w:szCs w:val="24"/>
        </w:rPr>
        <w:t>2</w:t>
      </w:r>
      <w:r w:rsidRPr="00A71AEC">
        <w:rPr>
          <w:rFonts w:ascii="Times New Roman" w:hAnsi="Times New Roman"/>
          <w:b/>
          <w:sz w:val="24"/>
          <w:szCs w:val="24"/>
        </w:rPr>
        <w:t xml:space="preserve"> г</w:t>
      </w:r>
      <w:r w:rsidRPr="00A71AEC">
        <w:rPr>
          <w:rFonts w:ascii="Times New Roman" w:hAnsi="Times New Roman"/>
          <w:sz w:val="24"/>
          <w:szCs w:val="24"/>
        </w:rPr>
        <w:t>.</w:t>
      </w:r>
    </w:p>
    <w:p w14:paraId="63EE4FEF" w14:textId="7203BB5A" w:rsidR="00672C17" w:rsidRPr="00A71AEC" w:rsidRDefault="00DE3E2B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905466">
        <w:rPr>
          <w:rFonts w:ascii="Times New Roman" w:hAnsi="Times New Roman"/>
          <w:b/>
          <w:sz w:val="24"/>
          <w:szCs w:val="24"/>
        </w:rPr>
        <w:t>15</w:t>
      </w:r>
      <w:r w:rsidR="00672C17" w:rsidRPr="00A71AEC">
        <w:rPr>
          <w:rFonts w:ascii="Times New Roman" w:hAnsi="Times New Roman"/>
          <w:b/>
          <w:sz w:val="24"/>
          <w:szCs w:val="24"/>
        </w:rPr>
        <w:t xml:space="preserve"> </w:t>
      </w:r>
      <w:r w:rsidR="00905466">
        <w:rPr>
          <w:rFonts w:ascii="Times New Roman" w:hAnsi="Times New Roman"/>
          <w:b/>
          <w:sz w:val="24"/>
          <w:szCs w:val="24"/>
        </w:rPr>
        <w:t>июля</w:t>
      </w:r>
      <w:r w:rsidR="00672C17" w:rsidRPr="00A71AEC">
        <w:rPr>
          <w:rFonts w:ascii="Times New Roman" w:hAnsi="Times New Roman"/>
          <w:sz w:val="24"/>
          <w:szCs w:val="24"/>
        </w:rPr>
        <w:t xml:space="preserve"> будет выслано подтверждение участия и официальное приглашение</w:t>
      </w:r>
    </w:p>
    <w:p w14:paraId="487D5FB0" w14:textId="0154E087" w:rsidR="00672C17" w:rsidRPr="00905466" w:rsidRDefault="00905466" w:rsidP="00672C17">
      <w:pPr>
        <w:pStyle w:val="a3"/>
        <w:jc w:val="both"/>
        <w:rPr>
          <w:rStyle w:val="a7"/>
          <w:b w:val="0"/>
        </w:rPr>
      </w:pPr>
      <w:r w:rsidRPr="00905466">
        <w:t xml:space="preserve">Лучшие статьи конференции будут размещены в специализированных журналах, индексируемых в </w:t>
      </w:r>
      <w:r w:rsidRPr="00905466">
        <w:rPr>
          <w:b/>
        </w:rPr>
        <w:t xml:space="preserve">ВАК и </w:t>
      </w:r>
      <w:proofErr w:type="spellStart"/>
      <w:r w:rsidRPr="00905466">
        <w:rPr>
          <w:b/>
        </w:rPr>
        <w:t>Web</w:t>
      </w:r>
      <w:proofErr w:type="spellEnd"/>
      <w:r w:rsidRPr="00905466">
        <w:rPr>
          <w:b/>
        </w:rPr>
        <w:t xml:space="preserve"> </w:t>
      </w:r>
      <w:proofErr w:type="spellStart"/>
      <w:r w:rsidRPr="00905466">
        <w:rPr>
          <w:b/>
        </w:rPr>
        <w:t>of</w:t>
      </w:r>
      <w:proofErr w:type="spellEnd"/>
      <w:r w:rsidRPr="00905466">
        <w:rPr>
          <w:b/>
        </w:rPr>
        <w:t xml:space="preserve"> </w:t>
      </w:r>
      <w:proofErr w:type="spellStart"/>
      <w:r w:rsidRPr="00905466">
        <w:rPr>
          <w:b/>
        </w:rPr>
        <w:t>Science</w:t>
      </w:r>
      <w:proofErr w:type="spellEnd"/>
      <w:r w:rsidRPr="00905466">
        <w:rPr>
          <w:b/>
        </w:rPr>
        <w:t>.</w:t>
      </w:r>
    </w:p>
    <w:p w14:paraId="0CCCB0F1" w14:textId="77777777" w:rsidR="00672C17" w:rsidRPr="00A71AEC" w:rsidRDefault="00672C17" w:rsidP="00672C17">
      <w:pPr>
        <w:pStyle w:val="a3"/>
        <w:jc w:val="both"/>
      </w:pPr>
    </w:p>
    <w:p w14:paraId="23ACC466" w14:textId="77777777" w:rsidR="00672C17" w:rsidRPr="00A71AEC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 xml:space="preserve">Секция 1. Культура </w:t>
      </w:r>
    </w:p>
    <w:p w14:paraId="35F75565" w14:textId="77777777" w:rsidR="00672C17" w:rsidRPr="00A71AEC" w:rsidRDefault="00672C17" w:rsidP="00672C17">
      <w:pPr>
        <w:pStyle w:val="FirstParagraph"/>
        <w:spacing w:before="0" w:after="0" w:line="240" w:lineRule="auto"/>
        <w:rPr>
          <w:b/>
          <w:bCs/>
          <w:sz w:val="24"/>
          <w:lang w:val="ru-RU"/>
        </w:rPr>
      </w:pPr>
      <w:r w:rsidRPr="00A71AEC">
        <w:rPr>
          <w:b/>
          <w:bCs/>
          <w:sz w:val="24"/>
          <w:lang w:val="ru-RU"/>
        </w:rPr>
        <w:t xml:space="preserve">Гуманитарное знание как экспертиза социокультурных процессов  </w:t>
      </w:r>
    </w:p>
    <w:p w14:paraId="6C93E373" w14:textId="77777777" w:rsidR="00672C17" w:rsidRPr="00A71AEC" w:rsidRDefault="00672C17" w:rsidP="00672C17">
      <w:pPr>
        <w:pStyle w:val="a5"/>
        <w:spacing w:before="0" w:after="0" w:line="276" w:lineRule="auto"/>
        <w:jc w:val="both"/>
        <w:rPr>
          <w:sz w:val="24"/>
          <w:lang w:val="ru-RU"/>
        </w:rPr>
      </w:pPr>
    </w:p>
    <w:p w14:paraId="008991DE" w14:textId="77777777" w:rsidR="00672C17" w:rsidRPr="00A71AEC" w:rsidRDefault="00672C17" w:rsidP="00672C1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>Предмет и границы культурологической экспертизы.</w:t>
      </w:r>
    </w:p>
    <w:p w14:paraId="38AD9218" w14:textId="77777777" w:rsidR="00672C17" w:rsidRPr="00A71AEC" w:rsidRDefault="00672C17" w:rsidP="00672C1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>Методы экспертизы социокультурных процессов.</w:t>
      </w:r>
    </w:p>
    <w:p w14:paraId="75CA6F25" w14:textId="77777777" w:rsidR="00672C17" w:rsidRPr="00A71AEC" w:rsidRDefault="00672C17" w:rsidP="00672C1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AEC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A71AEC">
        <w:rPr>
          <w:rFonts w:ascii="Times New Roman" w:hAnsi="Times New Roman"/>
          <w:sz w:val="24"/>
          <w:szCs w:val="24"/>
        </w:rPr>
        <w:t xml:space="preserve"> культуры как вызов современной </w:t>
      </w:r>
      <w:proofErr w:type="spellStart"/>
      <w:r w:rsidRPr="00A71AEC">
        <w:rPr>
          <w:rFonts w:ascii="Times New Roman" w:hAnsi="Times New Roman"/>
          <w:sz w:val="24"/>
          <w:szCs w:val="24"/>
        </w:rPr>
        <w:t>гуманитаристике</w:t>
      </w:r>
      <w:proofErr w:type="spellEnd"/>
      <w:r w:rsidRPr="00A71AEC">
        <w:rPr>
          <w:rFonts w:ascii="Times New Roman" w:hAnsi="Times New Roman"/>
          <w:sz w:val="24"/>
          <w:szCs w:val="24"/>
        </w:rPr>
        <w:t>.</w:t>
      </w:r>
    </w:p>
    <w:p w14:paraId="7216CE3B" w14:textId="77777777" w:rsidR="00672C17" w:rsidRPr="00A71AEC" w:rsidRDefault="00672C17" w:rsidP="00672C1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>Многообразие актуальных моделей культурологической экспертизы («законодатели», критики, медиаторы…).</w:t>
      </w:r>
    </w:p>
    <w:p w14:paraId="6FF2ADEF" w14:textId="77777777" w:rsidR="00672C17" w:rsidRPr="00A71AEC" w:rsidRDefault="00672C17" w:rsidP="00672C1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>Вопросы профессиональной этики –предмет культурологической экспертизы.</w:t>
      </w:r>
    </w:p>
    <w:p w14:paraId="4C079772" w14:textId="77777777" w:rsidR="00672C17" w:rsidRPr="00A71AEC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9C05C" w14:textId="77777777" w:rsidR="00672C17" w:rsidRPr="00A71AEC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>Секция 2. Искусство</w:t>
      </w:r>
    </w:p>
    <w:p w14:paraId="5A65825B" w14:textId="77777777" w:rsidR="00672C17" w:rsidRPr="00A71AEC" w:rsidRDefault="00672C17" w:rsidP="00672C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C">
        <w:rPr>
          <w:rFonts w:ascii="Times New Roman" w:hAnsi="Times New Roman"/>
          <w:b/>
          <w:sz w:val="24"/>
          <w:szCs w:val="24"/>
        </w:rPr>
        <w:t>Новые подходы к экспертизе – основа новой истории искусства?</w:t>
      </w:r>
    </w:p>
    <w:p w14:paraId="0346BD58" w14:textId="77777777" w:rsidR="00672C17" w:rsidRPr="00A71AEC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A9C1B" w14:textId="77777777" w:rsidR="00672C17" w:rsidRPr="00A71AEC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 xml:space="preserve">Технико-технологические и историко-архивные аспекты экспертизы произведений  </w:t>
      </w:r>
    </w:p>
    <w:p w14:paraId="1CA38810" w14:textId="77777777" w:rsidR="00672C17" w:rsidRPr="00A71AEC" w:rsidRDefault="00672C17" w:rsidP="00672C17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 xml:space="preserve">        искусства </w:t>
      </w:r>
    </w:p>
    <w:p w14:paraId="48A78688" w14:textId="77777777" w:rsidR="00672C17" w:rsidRPr="00A71AEC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>Экспертиза и атрибуция: разница подходов</w:t>
      </w:r>
    </w:p>
    <w:p w14:paraId="5DE0FC80" w14:textId="77777777" w:rsidR="00672C17" w:rsidRPr="00A71AEC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>Правовые аспекты и риски искусствоведческой экспертизы</w:t>
      </w:r>
    </w:p>
    <w:p w14:paraId="1B43A653" w14:textId="77777777" w:rsidR="00672C17" w:rsidRPr="00A71AEC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>Региональные коллекции и их исследования</w:t>
      </w:r>
    </w:p>
    <w:p w14:paraId="0D50803E" w14:textId="77777777" w:rsidR="00672C17" w:rsidRPr="00A71AEC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>Какая экспертиза нужна современному искусству?</w:t>
      </w:r>
    </w:p>
    <w:p w14:paraId="645485F1" w14:textId="77777777" w:rsidR="00672C17" w:rsidRPr="00A71AEC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lastRenderedPageBreak/>
        <w:t>Региональная искусствоведческая экспертиза и глобальный рынок искусства</w:t>
      </w:r>
    </w:p>
    <w:p w14:paraId="19A349F7" w14:textId="77777777" w:rsidR="00672C17" w:rsidRPr="00A71AEC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>От знаточества к экспертизе: проблемы смены подходов, технологий, инструментария</w:t>
      </w:r>
    </w:p>
    <w:p w14:paraId="28595349" w14:textId="77777777" w:rsidR="00672C17" w:rsidRPr="00A71AEC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DCE719" w14:textId="77777777" w:rsidR="00672C17" w:rsidRPr="00A71AEC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C">
        <w:rPr>
          <w:rFonts w:ascii="Times New Roman" w:hAnsi="Times New Roman"/>
          <w:sz w:val="24"/>
          <w:szCs w:val="24"/>
        </w:rPr>
        <w:t xml:space="preserve">Секция 3. Дизайн </w:t>
      </w:r>
    </w:p>
    <w:p w14:paraId="069A59D1" w14:textId="77777777" w:rsidR="00672C17" w:rsidRPr="00A71AEC" w:rsidRDefault="00672C17" w:rsidP="00672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 в XXI веке: новые задачи - новые методы - новые технологии</w:t>
      </w:r>
    </w:p>
    <w:p w14:paraId="6A744F16" w14:textId="77777777" w:rsidR="00672C17" w:rsidRPr="00A71AEC" w:rsidRDefault="00672C17" w:rsidP="0067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0AE69F" w14:textId="77777777" w:rsidR="00672C17" w:rsidRPr="00A71AEC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как профессия и призвание: показатели профессионализма</w:t>
      </w:r>
    </w:p>
    <w:p w14:paraId="3C3E1D41" w14:textId="77777777" w:rsidR="00672C17" w:rsidRPr="00A71AEC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E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и стилевая экспертиза в дизайне: где найти специалистов?</w:t>
      </w:r>
    </w:p>
    <w:p w14:paraId="35F528FF" w14:textId="77777777" w:rsidR="00672C17" w:rsidRPr="00A71AEC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авторства и авторского права в дизайне</w:t>
      </w:r>
    </w:p>
    <w:p w14:paraId="19328512" w14:textId="77777777" w:rsidR="00672C17" w:rsidRPr="00A71AEC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дизайнеров в социальных, образовательных, городских, музейных проектах</w:t>
      </w:r>
    </w:p>
    <w:p w14:paraId="4227D37D" w14:textId="77777777" w:rsidR="00672C17" w:rsidRPr="00A71AEC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Инклюзивный дизайн, универсальный дизайн - критерии оценки формы</w:t>
      </w:r>
    </w:p>
    <w:p w14:paraId="0CE934FC" w14:textId="77777777" w:rsidR="00672C17" w:rsidRPr="00A71AEC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и дополненная реальность как продукты дизайна</w:t>
      </w:r>
    </w:p>
    <w:p w14:paraId="69A26177" w14:textId="77777777" w:rsidR="00672C17" w:rsidRPr="00A71AEC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устойчивого дизайна: сложности комплексной оценки</w:t>
      </w:r>
    </w:p>
    <w:p w14:paraId="1581FBBB" w14:textId="77777777" w:rsidR="00672C17" w:rsidRPr="00A71AEC" w:rsidRDefault="00672C17" w:rsidP="00672C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3052F" w14:textId="77777777" w:rsidR="00672C17" w:rsidRPr="00A71AEC" w:rsidRDefault="00672C17" w:rsidP="00672C1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14:paraId="270AA428" w14:textId="48553E55" w:rsidR="00672C17" w:rsidRPr="00A71AEC" w:rsidRDefault="00672C17" w:rsidP="00672C17">
      <w:pPr>
        <w:spacing w:after="0" w:line="240" w:lineRule="auto"/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71AEC">
        <w:rPr>
          <w:rStyle w:val="a7"/>
          <w:rFonts w:ascii="Times New Roman" w:hAnsi="Times New Roman" w:cs="Times New Roman"/>
          <w:sz w:val="24"/>
          <w:szCs w:val="24"/>
        </w:rPr>
        <w:t>Для участия необходимо направить</w:t>
      </w:r>
      <w:r w:rsidRPr="00A71AEC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Pr="00A71AE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arthist@urfu.ru</w:t>
        </w:r>
      </w:hyperlink>
      <w:r w:rsidRPr="00A71AEC">
        <w:rPr>
          <w:rFonts w:ascii="Times New Roman" w:hAnsi="Times New Roman" w:cs="Times New Roman"/>
          <w:sz w:val="24"/>
          <w:szCs w:val="24"/>
        </w:rPr>
        <w:t xml:space="preserve"> оргкомитета заявку и </w:t>
      </w:r>
      <w:r w:rsidRPr="00A71AEC">
        <w:rPr>
          <w:rFonts w:ascii="Times New Roman" w:hAnsi="Times New Roman" w:cs="Times New Roman"/>
          <w:sz w:val="24"/>
          <w:szCs w:val="24"/>
          <w:u w:val="single"/>
        </w:rPr>
        <w:t>тезисы объемом до 500 знаков</w:t>
      </w:r>
      <w:r w:rsidRPr="00A71AEC">
        <w:rPr>
          <w:rFonts w:ascii="Times New Roman" w:hAnsi="Times New Roman" w:cs="Times New Roman"/>
          <w:sz w:val="24"/>
          <w:szCs w:val="24"/>
        </w:rPr>
        <w:t xml:space="preserve"> машинописного текста и </w:t>
      </w:r>
      <w:r w:rsidRPr="00A71AEC">
        <w:rPr>
          <w:rFonts w:ascii="Times New Roman" w:hAnsi="Times New Roman" w:cs="Times New Roman"/>
          <w:sz w:val="24"/>
          <w:szCs w:val="24"/>
          <w:u w:val="single"/>
        </w:rPr>
        <w:t>авторскую справку</w:t>
      </w:r>
      <w:r w:rsidRPr="00A71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71AEC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до </w:t>
      </w:r>
      <w:r w:rsidR="00905466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15</w:t>
      </w:r>
      <w:r w:rsidRPr="00A71AEC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.0</w:t>
      </w:r>
      <w:r w:rsidR="00905466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bookmarkStart w:id="0" w:name="_GoBack"/>
      <w:bookmarkEnd w:id="0"/>
      <w:r w:rsidRPr="00A71AEC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.202</w:t>
      </w:r>
      <w:r w:rsidR="00DE3E2B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Pr="00A71AEC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</w:t>
      </w:r>
    </w:p>
    <w:p w14:paraId="5E486254" w14:textId="77777777" w:rsidR="00672C17" w:rsidRPr="00A71AEC" w:rsidRDefault="00672C17" w:rsidP="00672C17">
      <w:pPr>
        <w:spacing w:after="0" w:line="240" w:lineRule="auto"/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9F11B84" w14:textId="77777777" w:rsidR="00672C17" w:rsidRPr="00A71AEC" w:rsidRDefault="00672C17" w:rsidP="00672C17">
      <w:pPr>
        <w:pStyle w:val="a3"/>
        <w:jc w:val="both"/>
      </w:pPr>
      <w:r w:rsidRPr="00A71AEC">
        <w:t>Оргкомитет оставляет за собой право отклонения текстов, не соответствующих тематике конференции. Допустимое число соавторов – 2.  За содержание материалов ответственность несут авторы.</w:t>
      </w:r>
    </w:p>
    <w:p w14:paraId="4E9C9649" w14:textId="593FA927" w:rsidR="00672C17" w:rsidRDefault="00672C17" w:rsidP="00672C17">
      <w:pPr>
        <w:pStyle w:val="a3"/>
        <w:jc w:val="both"/>
        <w:rPr>
          <w:b/>
        </w:rPr>
      </w:pPr>
      <w:r w:rsidRPr="00A71AEC">
        <w:t>Требования к статьям для сборника будут высланы авторам после конференции.</w:t>
      </w:r>
    </w:p>
    <w:p w14:paraId="426DCB43" w14:textId="3F4A97D1" w:rsidR="00672C17" w:rsidRPr="00F4562F" w:rsidRDefault="00672C17" w:rsidP="00F4562F">
      <w:pPr>
        <w:pStyle w:val="a3"/>
      </w:pPr>
      <w:r w:rsidRPr="00325894">
        <w:rPr>
          <w:b/>
        </w:rPr>
        <w:t>Официальная страница</w:t>
      </w:r>
      <w:r>
        <w:t xml:space="preserve"> конференции на сайте Уральского гуманитарного института УрФУ</w:t>
      </w:r>
      <w:r w:rsidR="009E79AB">
        <w:t xml:space="preserve"> (включая архивы конференции за 2019-2020 гг.)</w:t>
      </w:r>
      <w:r>
        <w:t xml:space="preserve">: </w:t>
      </w:r>
      <w:hyperlink r:id="rId6" w:history="1">
        <w:r>
          <w:rPr>
            <w:rStyle w:val="a8"/>
          </w:rPr>
          <w:t>https://urgi.urfu.ru/ru/conf/conference-expertise/</w:t>
        </w:r>
      </w:hyperlink>
      <w:r>
        <w:rPr>
          <w:b/>
          <w:bCs/>
          <w:iCs/>
        </w:rPr>
        <w:br w:type="page"/>
      </w:r>
    </w:p>
    <w:p w14:paraId="091B9F5C" w14:textId="77777777" w:rsidR="00672C17" w:rsidRPr="0002387C" w:rsidRDefault="00672C17" w:rsidP="00672C17">
      <w:pPr>
        <w:spacing w:line="360" w:lineRule="auto"/>
        <w:ind w:left="1466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387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1</w:t>
      </w:r>
    </w:p>
    <w:p w14:paraId="03BD53FB" w14:textId="77777777" w:rsidR="00672C17" w:rsidRPr="0002387C" w:rsidRDefault="00672C17" w:rsidP="00672C17">
      <w:pPr>
        <w:spacing w:line="360" w:lineRule="auto"/>
        <w:ind w:left="146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4B8992" w14:textId="77777777" w:rsidR="00672C17" w:rsidRPr="0002387C" w:rsidRDefault="00672C17" w:rsidP="00672C1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3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Заявка</w:t>
      </w:r>
    </w:p>
    <w:p w14:paraId="19E96129" w14:textId="77777777" w:rsidR="00672C17" w:rsidRPr="0002387C" w:rsidRDefault="00672C17" w:rsidP="00672C17">
      <w:pPr>
        <w:spacing w:line="360" w:lineRule="auto"/>
        <w:ind w:left="1466"/>
        <w:jc w:val="center"/>
        <w:rPr>
          <w:rFonts w:ascii="Times New Roman" w:hAnsi="Times New Roman" w:cs="Times New Roman"/>
          <w:sz w:val="24"/>
          <w:szCs w:val="24"/>
        </w:rPr>
      </w:pPr>
    </w:p>
    <w:p w14:paraId="2941216F" w14:textId="77777777" w:rsidR="00672C17" w:rsidRPr="0002387C" w:rsidRDefault="00672C17" w:rsidP="00672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87C">
        <w:rPr>
          <w:rFonts w:ascii="Times New Roman" w:hAnsi="Times New Roman" w:cs="Times New Roman"/>
          <w:sz w:val="24"/>
          <w:szCs w:val="24"/>
        </w:rPr>
        <w:t>на участие в конференции</w:t>
      </w:r>
    </w:p>
    <w:p w14:paraId="42AC7A5D" w14:textId="77777777" w:rsidR="00672C17" w:rsidRPr="0002387C" w:rsidRDefault="00672C17" w:rsidP="00672C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7C">
        <w:rPr>
          <w:rFonts w:ascii="Times New Roman" w:hAnsi="Times New Roman" w:cs="Times New Roman"/>
          <w:b/>
          <w:sz w:val="24"/>
          <w:szCs w:val="24"/>
        </w:rPr>
        <w:t>«Вопросы экспертизы в области культуры, искусства, дизайна»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564"/>
      </w:tblGrid>
      <w:tr w:rsidR="00672C17" w:rsidRPr="0002387C" w14:paraId="6C976CBD" w14:textId="77777777" w:rsidTr="00D26FAA">
        <w:trPr>
          <w:trHeight w:val="341"/>
        </w:trPr>
        <w:tc>
          <w:tcPr>
            <w:tcW w:w="4781" w:type="dxa"/>
            <w:vAlign w:val="center"/>
          </w:tcPr>
          <w:p w14:paraId="6DDF0FDC" w14:textId="77777777" w:rsidR="00672C17" w:rsidRPr="0002387C" w:rsidRDefault="00672C17" w:rsidP="00D26FAA">
            <w:pPr>
              <w:pStyle w:val="Default"/>
              <w:spacing w:line="276" w:lineRule="auto"/>
            </w:pPr>
            <w:r w:rsidRPr="0002387C">
              <w:t>Фамилия, имя, отчество (полностью)</w:t>
            </w:r>
          </w:p>
        </w:tc>
        <w:tc>
          <w:tcPr>
            <w:tcW w:w="4564" w:type="dxa"/>
            <w:vAlign w:val="center"/>
          </w:tcPr>
          <w:p w14:paraId="21704F1A" w14:textId="77777777" w:rsidR="00672C17" w:rsidRPr="0002387C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02387C" w14:paraId="70875005" w14:textId="77777777" w:rsidTr="00D26FAA">
        <w:trPr>
          <w:trHeight w:val="605"/>
        </w:trPr>
        <w:tc>
          <w:tcPr>
            <w:tcW w:w="4781" w:type="dxa"/>
            <w:vAlign w:val="center"/>
          </w:tcPr>
          <w:p w14:paraId="083375C4" w14:textId="77777777" w:rsidR="00672C17" w:rsidRPr="0002387C" w:rsidRDefault="00672C17" w:rsidP="00D26FAA">
            <w:pPr>
              <w:pStyle w:val="Default"/>
              <w:spacing w:line="276" w:lineRule="auto"/>
            </w:pPr>
            <w:r w:rsidRPr="0002387C">
              <w:t>Образовательная организация / место работы (учёбы)</w:t>
            </w:r>
          </w:p>
        </w:tc>
        <w:tc>
          <w:tcPr>
            <w:tcW w:w="4564" w:type="dxa"/>
            <w:vAlign w:val="center"/>
          </w:tcPr>
          <w:p w14:paraId="39399148" w14:textId="77777777" w:rsidR="00672C17" w:rsidRPr="0002387C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02387C" w14:paraId="4B68D5D1" w14:textId="77777777" w:rsidTr="00D26FAA">
        <w:tc>
          <w:tcPr>
            <w:tcW w:w="4781" w:type="dxa"/>
            <w:vAlign w:val="center"/>
          </w:tcPr>
          <w:p w14:paraId="1215B9FE" w14:textId="77777777" w:rsidR="00672C17" w:rsidRPr="0002387C" w:rsidRDefault="00672C17" w:rsidP="00D26FAA">
            <w:pPr>
              <w:pStyle w:val="Default"/>
              <w:spacing w:line="276" w:lineRule="auto"/>
            </w:pPr>
            <w:r w:rsidRPr="0002387C">
              <w:t>Факультет / кафедра / специализация</w:t>
            </w:r>
          </w:p>
        </w:tc>
        <w:tc>
          <w:tcPr>
            <w:tcW w:w="4564" w:type="dxa"/>
            <w:vAlign w:val="center"/>
          </w:tcPr>
          <w:p w14:paraId="668D0795" w14:textId="77777777" w:rsidR="00672C17" w:rsidRPr="0002387C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02387C" w14:paraId="29E73683" w14:textId="77777777" w:rsidTr="00D26FAA">
        <w:tc>
          <w:tcPr>
            <w:tcW w:w="4781" w:type="dxa"/>
            <w:vAlign w:val="center"/>
          </w:tcPr>
          <w:p w14:paraId="0FDF81FA" w14:textId="77777777" w:rsidR="00672C17" w:rsidRPr="0002387C" w:rsidRDefault="00672C17" w:rsidP="00D26FAA">
            <w:pPr>
              <w:pStyle w:val="Default"/>
              <w:spacing w:line="276" w:lineRule="auto"/>
            </w:pPr>
            <w:r w:rsidRPr="0002387C">
              <w:t xml:space="preserve">Должность / </w:t>
            </w:r>
            <w:r>
              <w:t>аспирантам указ</w:t>
            </w:r>
            <w:r w:rsidRPr="0002387C">
              <w:t>а</w:t>
            </w:r>
            <w:r>
              <w:t xml:space="preserve">ть </w:t>
            </w:r>
            <w:r w:rsidRPr="0002387C">
              <w:t>научн</w:t>
            </w:r>
            <w:r>
              <w:t xml:space="preserve">ого </w:t>
            </w:r>
            <w:r w:rsidRPr="0002387C">
              <w:t>руководител</w:t>
            </w:r>
            <w:r>
              <w:t>я</w:t>
            </w:r>
          </w:p>
        </w:tc>
        <w:tc>
          <w:tcPr>
            <w:tcW w:w="4564" w:type="dxa"/>
            <w:vAlign w:val="center"/>
          </w:tcPr>
          <w:p w14:paraId="0C8A1F80" w14:textId="77777777" w:rsidR="00672C17" w:rsidRPr="0002387C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02387C" w14:paraId="726393ED" w14:textId="77777777" w:rsidTr="00D26FAA">
        <w:tc>
          <w:tcPr>
            <w:tcW w:w="4781" w:type="dxa"/>
            <w:vAlign w:val="center"/>
          </w:tcPr>
          <w:p w14:paraId="2622FE3B" w14:textId="77777777" w:rsidR="00672C17" w:rsidRPr="0002387C" w:rsidRDefault="00672C17" w:rsidP="00D26FAA">
            <w:pPr>
              <w:pStyle w:val="Default"/>
              <w:spacing w:line="276" w:lineRule="auto"/>
            </w:pPr>
            <w:r w:rsidRPr="0002387C">
              <w:t>Ученая степень, звание (при наличии)</w:t>
            </w:r>
          </w:p>
        </w:tc>
        <w:tc>
          <w:tcPr>
            <w:tcW w:w="4564" w:type="dxa"/>
            <w:vAlign w:val="center"/>
          </w:tcPr>
          <w:p w14:paraId="277FF194" w14:textId="77777777" w:rsidR="00672C17" w:rsidRPr="0002387C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02387C" w14:paraId="004D48C1" w14:textId="77777777" w:rsidTr="00D26FAA">
        <w:tc>
          <w:tcPr>
            <w:tcW w:w="4781" w:type="dxa"/>
            <w:vAlign w:val="center"/>
          </w:tcPr>
          <w:p w14:paraId="712EF124" w14:textId="77777777" w:rsidR="00672C17" w:rsidRPr="0002387C" w:rsidRDefault="00672C17" w:rsidP="00D26FAA">
            <w:pPr>
              <w:pStyle w:val="Default"/>
              <w:spacing w:line="276" w:lineRule="auto"/>
            </w:pPr>
            <w:r w:rsidRPr="0002387C">
              <w:t xml:space="preserve">Город </w:t>
            </w:r>
          </w:p>
        </w:tc>
        <w:tc>
          <w:tcPr>
            <w:tcW w:w="4564" w:type="dxa"/>
            <w:vAlign w:val="center"/>
          </w:tcPr>
          <w:p w14:paraId="30E5F0A2" w14:textId="77777777" w:rsidR="00672C17" w:rsidRPr="0002387C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02387C" w14:paraId="2F03EFF4" w14:textId="77777777" w:rsidTr="00D26FAA">
        <w:tc>
          <w:tcPr>
            <w:tcW w:w="4781" w:type="dxa"/>
            <w:vAlign w:val="center"/>
          </w:tcPr>
          <w:p w14:paraId="2FECB5AF" w14:textId="77777777" w:rsidR="00672C17" w:rsidRPr="0002387C" w:rsidRDefault="00672C17" w:rsidP="00D26FAA">
            <w:pPr>
              <w:pStyle w:val="Default"/>
              <w:spacing w:line="276" w:lineRule="auto"/>
              <w:rPr>
                <w:lang w:val="en-US"/>
              </w:rPr>
            </w:pPr>
            <w:r w:rsidRPr="0002387C">
              <w:rPr>
                <w:lang w:val="en-US"/>
              </w:rPr>
              <w:t xml:space="preserve">E-mail </w:t>
            </w:r>
          </w:p>
        </w:tc>
        <w:tc>
          <w:tcPr>
            <w:tcW w:w="4564" w:type="dxa"/>
            <w:vAlign w:val="center"/>
          </w:tcPr>
          <w:p w14:paraId="2702BC71" w14:textId="77777777" w:rsidR="00672C17" w:rsidRPr="0002387C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B95541" w14:paraId="7F895016" w14:textId="77777777" w:rsidTr="00D26FAA">
        <w:tc>
          <w:tcPr>
            <w:tcW w:w="4781" w:type="dxa"/>
            <w:vAlign w:val="center"/>
          </w:tcPr>
          <w:p w14:paraId="45192042" w14:textId="77777777" w:rsidR="00672C17" w:rsidRPr="00F90118" w:rsidRDefault="00672C17" w:rsidP="00D26FAA">
            <w:pPr>
              <w:pStyle w:val="Default"/>
              <w:spacing w:line="276" w:lineRule="auto"/>
            </w:pPr>
            <w:r>
              <w:t>Контактный телефон</w:t>
            </w:r>
          </w:p>
        </w:tc>
        <w:tc>
          <w:tcPr>
            <w:tcW w:w="4564" w:type="dxa"/>
            <w:vAlign w:val="center"/>
          </w:tcPr>
          <w:p w14:paraId="6FF75BCA" w14:textId="77777777" w:rsidR="00672C17" w:rsidRPr="00B95541" w:rsidRDefault="00672C17" w:rsidP="00D26FAA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672C17" w:rsidRPr="00B95541" w14:paraId="05F99021" w14:textId="77777777" w:rsidTr="00D26FAA">
        <w:tc>
          <w:tcPr>
            <w:tcW w:w="4781" w:type="dxa"/>
            <w:vAlign w:val="center"/>
          </w:tcPr>
          <w:p w14:paraId="51D257FF" w14:textId="77777777" w:rsidR="00672C17" w:rsidRPr="004917D3" w:rsidRDefault="00672C17" w:rsidP="00D26FAA">
            <w:pPr>
              <w:pStyle w:val="Default"/>
              <w:spacing w:line="276" w:lineRule="auto"/>
            </w:pPr>
            <w:r>
              <w:t>Тема выступления</w:t>
            </w:r>
          </w:p>
        </w:tc>
        <w:tc>
          <w:tcPr>
            <w:tcW w:w="4564" w:type="dxa"/>
            <w:vAlign w:val="center"/>
          </w:tcPr>
          <w:p w14:paraId="0D86C328" w14:textId="77777777" w:rsidR="00672C17" w:rsidRPr="00B95541" w:rsidRDefault="00672C17" w:rsidP="00D26FAA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21AF71D" w14:textId="77777777" w:rsidR="00672C17" w:rsidRDefault="00672C17" w:rsidP="00672C17">
      <w:pPr>
        <w:pStyle w:val="a4"/>
        <w:spacing w:after="0" w:line="240" w:lineRule="auto"/>
        <w:rPr>
          <w:sz w:val="28"/>
          <w:szCs w:val="28"/>
        </w:rPr>
      </w:pPr>
    </w:p>
    <w:p w14:paraId="6F86E50E" w14:textId="77777777" w:rsidR="00672C17" w:rsidRPr="009D5257" w:rsidRDefault="00672C17" w:rsidP="00672C17"/>
    <w:p w14:paraId="250E3BE7" w14:textId="77777777" w:rsidR="00672C17" w:rsidRPr="009D5257" w:rsidRDefault="00672C17" w:rsidP="00672C17"/>
    <w:p w14:paraId="2E1CE376" w14:textId="77777777" w:rsidR="00672C17" w:rsidRPr="009D5257" w:rsidRDefault="00672C17" w:rsidP="00672C17"/>
    <w:p w14:paraId="254EF7D7" w14:textId="77777777" w:rsidR="00672C17" w:rsidRPr="009D5257" w:rsidRDefault="00672C17" w:rsidP="00672C17"/>
    <w:p w14:paraId="6186C201" w14:textId="77777777" w:rsidR="00672C17" w:rsidRPr="009D5257" w:rsidRDefault="00672C17" w:rsidP="00672C17"/>
    <w:p w14:paraId="09CD8479" w14:textId="77777777" w:rsidR="00672C17" w:rsidRDefault="00672C17" w:rsidP="00672C17">
      <w:pPr>
        <w:pStyle w:val="a4"/>
        <w:spacing w:after="0" w:line="240" w:lineRule="auto"/>
      </w:pPr>
    </w:p>
    <w:p w14:paraId="2C5FBCD9" w14:textId="77777777" w:rsidR="00672C17" w:rsidRDefault="00672C17" w:rsidP="00672C17">
      <w:pPr>
        <w:pStyle w:val="a4"/>
        <w:spacing w:after="0" w:line="240" w:lineRule="auto"/>
      </w:pPr>
    </w:p>
    <w:p w14:paraId="6FDC8EB8" w14:textId="77777777" w:rsidR="00672C17" w:rsidRDefault="00672C17" w:rsidP="00672C17">
      <w:pPr>
        <w:pStyle w:val="a4"/>
        <w:spacing w:after="0" w:line="240" w:lineRule="auto"/>
      </w:pPr>
    </w:p>
    <w:p w14:paraId="7B5C2A64" w14:textId="77777777" w:rsidR="00672C17" w:rsidRPr="00D257F4" w:rsidRDefault="00672C17" w:rsidP="00672C17">
      <w:pPr>
        <w:pStyle w:val="a4"/>
        <w:tabs>
          <w:tab w:val="left" w:pos="2310"/>
        </w:tabs>
        <w:spacing w:after="0" w:line="240" w:lineRule="auto"/>
        <w:rPr>
          <w:sz w:val="24"/>
          <w:szCs w:val="24"/>
        </w:rPr>
      </w:pPr>
      <w:r>
        <w:tab/>
      </w:r>
    </w:p>
    <w:p w14:paraId="19D340C8" w14:textId="77777777" w:rsidR="00672C17" w:rsidRPr="00E67385" w:rsidRDefault="00672C17" w:rsidP="00672C17">
      <w:pPr>
        <w:spacing w:after="0" w:line="240" w:lineRule="auto"/>
        <w:rPr>
          <w:rStyle w:val="a7"/>
          <w:rFonts w:ascii="Times New Roman" w:hAnsi="Times New Roman" w:cs="Times New Roman"/>
          <w:u w:val="single"/>
        </w:rPr>
      </w:pPr>
    </w:p>
    <w:p w14:paraId="51D3FFE7" w14:textId="77777777" w:rsidR="00A51703" w:rsidRPr="00672C17" w:rsidRDefault="00A51703" w:rsidP="00672C17">
      <w:pPr>
        <w:rPr>
          <w:rStyle w:val="a7"/>
          <w:b w:val="0"/>
          <w:bCs w:val="0"/>
        </w:rPr>
      </w:pPr>
    </w:p>
    <w:sectPr w:rsidR="00A51703" w:rsidRPr="00672C17" w:rsidSect="008A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F61"/>
    <w:multiLevelType w:val="hybridMultilevel"/>
    <w:tmpl w:val="BDF8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5100"/>
    <w:multiLevelType w:val="hybridMultilevel"/>
    <w:tmpl w:val="4BD8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46FE"/>
    <w:multiLevelType w:val="hybridMultilevel"/>
    <w:tmpl w:val="B9AED55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BF16ADD"/>
    <w:multiLevelType w:val="hybridMultilevel"/>
    <w:tmpl w:val="F45C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572D"/>
    <w:multiLevelType w:val="multilevel"/>
    <w:tmpl w:val="22965EA4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040"/>
        </w:tabs>
        <w:ind w:left="5520" w:hanging="4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6240" w:hanging="480"/>
      </w:pPr>
      <w:rPr>
        <w:rFonts w:ascii="Symbol" w:hAnsi="Symbol" w:cs="Symbol" w:hint="default"/>
      </w:rPr>
    </w:lvl>
  </w:abstractNum>
  <w:abstractNum w:abstractNumId="5" w15:restartNumberingAfterBreak="0">
    <w:nsid w:val="34502DEC"/>
    <w:multiLevelType w:val="hybridMultilevel"/>
    <w:tmpl w:val="0FB6127E"/>
    <w:lvl w:ilvl="0" w:tplc="DB60A3B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3C5"/>
    <w:multiLevelType w:val="hybridMultilevel"/>
    <w:tmpl w:val="9F32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0785F"/>
    <w:multiLevelType w:val="hybridMultilevel"/>
    <w:tmpl w:val="491A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0744"/>
    <w:multiLevelType w:val="hybridMultilevel"/>
    <w:tmpl w:val="C198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0C2A"/>
    <w:multiLevelType w:val="hybridMultilevel"/>
    <w:tmpl w:val="8F4C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255D7"/>
    <w:multiLevelType w:val="hybridMultilevel"/>
    <w:tmpl w:val="D4E4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A1EEF"/>
    <w:multiLevelType w:val="hybridMultilevel"/>
    <w:tmpl w:val="E278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11"/>
    <w:rsid w:val="00071FDA"/>
    <w:rsid w:val="000A0834"/>
    <w:rsid w:val="00205591"/>
    <w:rsid w:val="00223382"/>
    <w:rsid w:val="0028580A"/>
    <w:rsid w:val="002A1A33"/>
    <w:rsid w:val="002D007C"/>
    <w:rsid w:val="00304385"/>
    <w:rsid w:val="00373BFE"/>
    <w:rsid w:val="00386E79"/>
    <w:rsid w:val="00387CF9"/>
    <w:rsid w:val="003C06DC"/>
    <w:rsid w:val="003C3E02"/>
    <w:rsid w:val="004A04B5"/>
    <w:rsid w:val="004A15F7"/>
    <w:rsid w:val="004A3D86"/>
    <w:rsid w:val="00566B4C"/>
    <w:rsid w:val="0059106B"/>
    <w:rsid w:val="00631E21"/>
    <w:rsid w:val="00672C17"/>
    <w:rsid w:val="006A2251"/>
    <w:rsid w:val="006A34AF"/>
    <w:rsid w:val="0070709B"/>
    <w:rsid w:val="00834199"/>
    <w:rsid w:val="008630FE"/>
    <w:rsid w:val="00871550"/>
    <w:rsid w:val="008A35B5"/>
    <w:rsid w:val="008D633C"/>
    <w:rsid w:val="00905466"/>
    <w:rsid w:val="00973302"/>
    <w:rsid w:val="009C467A"/>
    <w:rsid w:val="009E79AB"/>
    <w:rsid w:val="00A1319C"/>
    <w:rsid w:val="00A51703"/>
    <w:rsid w:val="00A77360"/>
    <w:rsid w:val="00B47D0F"/>
    <w:rsid w:val="00B60BE0"/>
    <w:rsid w:val="00BA1128"/>
    <w:rsid w:val="00BB454D"/>
    <w:rsid w:val="00BC5AB3"/>
    <w:rsid w:val="00C06FDC"/>
    <w:rsid w:val="00C72E11"/>
    <w:rsid w:val="00CA3B3B"/>
    <w:rsid w:val="00CB6E37"/>
    <w:rsid w:val="00CC4E55"/>
    <w:rsid w:val="00CF58CF"/>
    <w:rsid w:val="00D257F4"/>
    <w:rsid w:val="00DE3E2B"/>
    <w:rsid w:val="00E67385"/>
    <w:rsid w:val="00ED4743"/>
    <w:rsid w:val="00EF69F9"/>
    <w:rsid w:val="00F4562F"/>
    <w:rsid w:val="00F81B6D"/>
    <w:rsid w:val="00FD21E0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B3E8"/>
  <w15:docId w15:val="{2669D800-4F62-48B0-A02E-FDFB558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2E11"/>
    <w:pPr>
      <w:ind w:left="720"/>
      <w:contextualSpacing/>
    </w:pPr>
  </w:style>
  <w:style w:type="paragraph" w:styleId="a5">
    <w:name w:val="Body Text"/>
    <w:basedOn w:val="a"/>
    <w:link w:val="a6"/>
    <w:qFormat/>
    <w:rsid w:val="00BA1128"/>
    <w:pPr>
      <w:spacing w:before="180" w:after="180" w:line="360" w:lineRule="auto"/>
    </w:pPr>
    <w:rPr>
      <w:rFonts w:ascii="Times New Roman" w:hAnsi="Times New Roman"/>
      <w:sz w:val="28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BA1128"/>
    <w:rPr>
      <w:rFonts w:ascii="Times New Roman" w:hAnsi="Times New Roman"/>
      <w:sz w:val="28"/>
      <w:szCs w:val="24"/>
      <w:lang w:val="en-US"/>
    </w:rPr>
  </w:style>
  <w:style w:type="paragraph" w:customStyle="1" w:styleId="FirstParagraph">
    <w:name w:val="First Paragraph"/>
    <w:basedOn w:val="a5"/>
    <w:qFormat/>
    <w:rsid w:val="00BA1128"/>
  </w:style>
  <w:style w:type="character" w:styleId="a7">
    <w:name w:val="Strong"/>
    <w:basedOn w:val="a0"/>
    <w:uiPriority w:val="22"/>
    <w:qFormat/>
    <w:rsid w:val="00FD7664"/>
    <w:rPr>
      <w:b/>
      <w:bCs/>
    </w:rPr>
  </w:style>
  <w:style w:type="character" w:styleId="a8">
    <w:name w:val="Hyperlink"/>
    <w:basedOn w:val="a0"/>
    <w:uiPriority w:val="99"/>
    <w:semiHidden/>
    <w:unhideWhenUsed/>
    <w:rsid w:val="000A0834"/>
    <w:rPr>
      <w:color w:val="0000FF"/>
      <w:u w:val="single"/>
    </w:rPr>
  </w:style>
  <w:style w:type="paragraph" w:customStyle="1" w:styleId="Default">
    <w:name w:val="Default"/>
    <w:uiPriority w:val="99"/>
    <w:rsid w:val="00A51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gi.urfu.ru/ru/conf/conference-expertise/" TargetMode="External"/><Relationship Id="rId5" Type="http://schemas.openxmlformats.org/officeDocument/2006/relationships/hyperlink" Target="mailto:arthist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Якимова</cp:lastModifiedBy>
  <cp:revision>14</cp:revision>
  <dcterms:created xsi:type="dcterms:W3CDTF">2020-03-19T09:04:00Z</dcterms:created>
  <dcterms:modified xsi:type="dcterms:W3CDTF">2021-08-11T10:03:00Z</dcterms:modified>
</cp:coreProperties>
</file>