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CF" w:rsidRDefault="00DD0ACF" w:rsidP="00DD0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 № 19</w:t>
      </w:r>
    </w:p>
    <w:p w:rsidR="00DD0ACF" w:rsidRDefault="00DD0ACF" w:rsidP="00DD0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Учебно-методического совета ИСПН </w:t>
      </w:r>
    </w:p>
    <w:p w:rsidR="00DD0ACF" w:rsidRDefault="00DD0ACF" w:rsidP="00DD0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27.05.2013г.</w:t>
      </w:r>
    </w:p>
    <w:p w:rsidR="00DD0ACF" w:rsidRPr="00DD0ACF" w:rsidRDefault="00DD0ACF" w:rsidP="00DD0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ACF" w:rsidRPr="00DD0ACF" w:rsidRDefault="00DD0ACF" w:rsidP="00DD0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ACF">
        <w:rPr>
          <w:rFonts w:ascii="Times New Roman" w:hAnsi="Times New Roman" w:cs="Times New Roman"/>
          <w:b/>
          <w:i/>
          <w:sz w:val="24"/>
          <w:szCs w:val="24"/>
        </w:rPr>
        <w:t xml:space="preserve">Присутствовали:  </w:t>
      </w:r>
      <w:r w:rsidRPr="00DD0A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ACF" w:rsidRPr="00DD0ACF" w:rsidRDefault="00DD0ACF" w:rsidP="00DD0A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0ACF">
        <w:rPr>
          <w:rFonts w:ascii="Times New Roman" w:hAnsi="Times New Roman" w:cs="Times New Roman"/>
          <w:i/>
          <w:sz w:val="24"/>
          <w:szCs w:val="24"/>
        </w:rPr>
        <w:t>Черепанова Екатерина Сергеевна –  председатель УМС</w:t>
      </w:r>
    </w:p>
    <w:p w:rsidR="00DD0ACF" w:rsidRPr="00DD0ACF" w:rsidRDefault="00DD0ACF" w:rsidP="00DD0A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0ACF">
        <w:rPr>
          <w:rFonts w:ascii="Times New Roman" w:hAnsi="Times New Roman" w:cs="Times New Roman"/>
          <w:i/>
          <w:sz w:val="24"/>
          <w:szCs w:val="24"/>
        </w:rPr>
        <w:t>Минаева Наталья Александровна,</w:t>
      </w:r>
    </w:p>
    <w:p w:rsidR="00DD0ACF" w:rsidRPr="00DD0ACF" w:rsidRDefault="00DD0ACF" w:rsidP="00DD0A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ACF">
        <w:rPr>
          <w:rFonts w:ascii="Times New Roman" w:hAnsi="Times New Roman" w:cs="Times New Roman"/>
          <w:i/>
          <w:sz w:val="24"/>
          <w:szCs w:val="24"/>
        </w:rPr>
        <w:t>Цыплакова Юлия Владимировна,</w:t>
      </w:r>
    </w:p>
    <w:p w:rsidR="00DD0ACF" w:rsidRPr="00DD0ACF" w:rsidRDefault="00DD0ACF" w:rsidP="00DD0A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ACF">
        <w:rPr>
          <w:rFonts w:ascii="Times New Roman" w:hAnsi="Times New Roman" w:cs="Times New Roman"/>
          <w:i/>
          <w:sz w:val="24"/>
          <w:szCs w:val="24"/>
        </w:rPr>
        <w:t>Абрамова Софья  Борисовна,</w:t>
      </w:r>
    </w:p>
    <w:p w:rsidR="00DD0ACF" w:rsidRPr="00DD0ACF" w:rsidRDefault="00DD0ACF" w:rsidP="00DD0A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ACF">
        <w:rPr>
          <w:rFonts w:ascii="Times New Roman" w:hAnsi="Times New Roman" w:cs="Times New Roman"/>
          <w:i/>
          <w:sz w:val="24"/>
          <w:szCs w:val="24"/>
        </w:rPr>
        <w:t>Нестеров Александр Геннадьевич,</w:t>
      </w:r>
    </w:p>
    <w:p w:rsidR="00DD0ACF" w:rsidRPr="00DD0ACF" w:rsidRDefault="00DD0ACF" w:rsidP="00DD0A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D0ACF">
        <w:rPr>
          <w:rFonts w:ascii="Times New Roman" w:hAnsi="Times New Roman" w:cs="Times New Roman"/>
          <w:i/>
          <w:sz w:val="24"/>
          <w:szCs w:val="24"/>
        </w:rPr>
        <w:t>Камынин</w:t>
      </w:r>
      <w:proofErr w:type="spellEnd"/>
      <w:r w:rsidRPr="00DD0ACF">
        <w:rPr>
          <w:rFonts w:ascii="Times New Roman" w:hAnsi="Times New Roman" w:cs="Times New Roman"/>
          <w:i/>
          <w:sz w:val="24"/>
          <w:szCs w:val="24"/>
        </w:rPr>
        <w:t xml:space="preserve"> Владимир Дмитриевич,</w:t>
      </w:r>
    </w:p>
    <w:p w:rsidR="00DD0ACF" w:rsidRPr="00DD0ACF" w:rsidRDefault="00DD0ACF" w:rsidP="00DD0A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ACF">
        <w:rPr>
          <w:rFonts w:ascii="Times New Roman" w:hAnsi="Times New Roman" w:cs="Times New Roman"/>
          <w:i/>
          <w:sz w:val="24"/>
          <w:szCs w:val="24"/>
        </w:rPr>
        <w:t>Мельник Н</w:t>
      </w:r>
      <w:r>
        <w:rPr>
          <w:rFonts w:ascii="Times New Roman" w:hAnsi="Times New Roman" w:cs="Times New Roman"/>
          <w:i/>
          <w:sz w:val="24"/>
          <w:szCs w:val="24"/>
        </w:rPr>
        <w:t>аталья Борисовна</w:t>
      </w:r>
      <w:r w:rsidRPr="00DD0ACF">
        <w:rPr>
          <w:rFonts w:ascii="Times New Roman" w:hAnsi="Times New Roman" w:cs="Times New Roman"/>
          <w:i/>
          <w:sz w:val="24"/>
          <w:szCs w:val="24"/>
        </w:rPr>
        <w:t xml:space="preserve"> – секретарь УМС.</w:t>
      </w:r>
    </w:p>
    <w:p w:rsidR="00DD0ACF" w:rsidRPr="00DD0ACF" w:rsidRDefault="00DD0ACF" w:rsidP="00DD0A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0ACF" w:rsidRPr="00DD0ACF" w:rsidRDefault="00DD0ACF" w:rsidP="00DD0A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AC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D0ACF" w:rsidRPr="00DD0ACF" w:rsidRDefault="00DD0ACF" w:rsidP="00DD0ACF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ACF" w:rsidRPr="00DD0ACF" w:rsidRDefault="00DD0ACF" w:rsidP="00DD0ACF">
      <w:pPr>
        <w:pStyle w:val="a3"/>
        <w:numPr>
          <w:ilvl w:val="1"/>
          <w:numId w:val="1"/>
        </w:numPr>
        <w:tabs>
          <w:tab w:val="num" w:pos="-142"/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D0ACF">
        <w:rPr>
          <w:rFonts w:ascii="Times New Roman" w:hAnsi="Times New Roman" w:cs="Times New Roman"/>
          <w:b/>
          <w:sz w:val="24"/>
          <w:szCs w:val="24"/>
        </w:rPr>
        <w:t>Открытость работы УМС ИСПН.</w:t>
      </w:r>
    </w:p>
    <w:p w:rsidR="00DD0ACF" w:rsidRPr="00DD0ACF" w:rsidRDefault="00DD0ACF" w:rsidP="00DD0ACF">
      <w:pPr>
        <w:pStyle w:val="a3"/>
        <w:numPr>
          <w:ilvl w:val="1"/>
          <w:numId w:val="1"/>
        </w:numPr>
        <w:tabs>
          <w:tab w:val="num" w:pos="-142"/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D0ACF">
        <w:rPr>
          <w:rFonts w:ascii="Times New Roman" w:hAnsi="Times New Roman" w:cs="Times New Roman"/>
          <w:b/>
          <w:sz w:val="24"/>
          <w:szCs w:val="24"/>
        </w:rPr>
        <w:t>Обсуждение программы дополнительного образования «Маркетинг, продажи, интернет-реклама».</w:t>
      </w:r>
    </w:p>
    <w:p w:rsidR="00DD0ACF" w:rsidRPr="00DD0ACF" w:rsidRDefault="00DD0ACF" w:rsidP="00DD0ACF">
      <w:pPr>
        <w:pStyle w:val="a3"/>
        <w:numPr>
          <w:ilvl w:val="1"/>
          <w:numId w:val="1"/>
        </w:numPr>
        <w:tabs>
          <w:tab w:val="num" w:pos="-142"/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D0ACF">
        <w:rPr>
          <w:rFonts w:ascii="Times New Roman" w:hAnsi="Times New Roman" w:cs="Times New Roman"/>
          <w:b/>
          <w:sz w:val="24"/>
          <w:szCs w:val="24"/>
        </w:rPr>
        <w:t>Обсуждение и утверждение текстов учебно-методических изданий.</w:t>
      </w:r>
    </w:p>
    <w:p w:rsidR="00DD0ACF" w:rsidRPr="00DD0ACF" w:rsidRDefault="00DD0ACF" w:rsidP="00DD0ACF">
      <w:pPr>
        <w:pStyle w:val="a3"/>
        <w:numPr>
          <w:ilvl w:val="1"/>
          <w:numId w:val="1"/>
        </w:numPr>
        <w:tabs>
          <w:tab w:val="num" w:pos="-142"/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D0ACF">
        <w:rPr>
          <w:rFonts w:ascii="Times New Roman" w:hAnsi="Times New Roman" w:cs="Times New Roman"/>
          <w:b/>
          <w:sz w:val="24"/>
          <w:szCs w:val="24"/>
        </w:rPr>
        <w:t>О конкурсе программ ПК ППС.</w:t>
      </w:r>
    </w:p>
    <w:p w:rsidR="00DD0ACF" w:rsidRPr="00DD0ACF" w:rsidRDefault="00DD0ACF" w:rsidP="00DD0ACF">
      <w:pPr>
        <w:pStyle w:val="a3"/>
        <w:numPr>
          <w:ilvl w:val="1"/>
          <w:numId w:val="1"/>
        </w:numPr>
        <w:tabs>
          <w:tab w:val="num" w:pos="-142"/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D0ACF">
        <w:rPr>
          <w:rFonts w:ascii="Times New Roman" w:hAnsi="Times New Roman" w:cs="Times New Roman"/>
          <w:b/>
          <w:sz w:val="24"/>
          <w:szCs w:val="24"/>
        </w:rPr>
        <w:t>О графике поточных лекций и механизме их оплаты.</w:t>
      </w:r>
    </w:p>
    <w:p w:rsidR="00DD0ACF" w:rsidRPr="00DD0ACF" w:rsidRDefault="00DD0ACF" w:rsidP="00DD0A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ACF" w:rsidRPr="00DD0ACF" w:rsidRDefault="00DD0ACF" w:rsidP="00DD0A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ACF" w:rsidRPr="00DD0ACF" w:rsidRDefault="00DD0ACF" w:rsidP="00DD0AC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ACF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DD0ACF" w:rsidRPr="00DD0ACF" w:rsidRDefault="00DD0ACF" w:rsidP="00DD0AC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ACF" w:rsidRPr="00DD0ACF" w:rsidRDefault="00DD0ACF" w:rsidP="00DD0ACF">
      <w:pPr>
        <w:pStyle w:val="a3"/>
        <w:numPr>
          <w:ilvl w:val="2"/>
          <w:numId w:val="1"/>
        </w:numPr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D0ACF">
        <w:rPr>
          <w:rFonts w:ascii="Times New Roman" w:hAnsi="Times New Roman" w:cs="Times New Roman"/>
          <w:sz w:val="24"/>
          <w:szCs w:val="24"/>
        </w:rPr>
        <w:t xml:space="preserve">Стремиться к большей открытости работы УМС. Обратиться в </w:t>
      </w:r>
      <w:proofErr w:type="spellStart"/>
      <w:r w:rsidRPr="00DD0ACF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DD0ACF">
        <w:rPr>
          <w:rFonts w:ascii="Times New Roman" w:hAnsi="Times New Roman" w:cs="Times New Roman"/>
          <w:sz w:val="24"/>
          <w:szCs w:val="24"/>
        </w:rPr>
        <w:t xml:space="preserve"> с просьбой о создании специальную страничку УМС на сайте ИСПН. На страничке разместить основные документы УМС и регулярно размещать решения УМС ИСПН. Секретарю УМС регулярно делать рассылку всем членам УМС с выпиской из протокола очередного заседания УМС с принятыми решениями. Членам УМС делать рассылку внутри Департамента.</w:t>
      </w:r>
    </w:p>
    <w:p w:rsidR="00DD0ACF" w:rsidRPr="00DD0ACF" w:rsidRDefault="00DD0ACF" w:rsidP="00DD0ACF">
      <w:pPr>
        <w:pStyle w:val="a3"/>
        <w:numPr>
          <w:ilvl w:val="2"/>
          <w:numId w:val="1"/>
        </w:numPr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ACF">
        <w:rPr>
          <w:rFonts w:ascii="Times New Roman" w:hAnsi="Times New Roman" w:cs="Times New Roman"/>
          <w:sz w:val="24"/>
          <w:szCs w:val="24"/>
        </w:rPr>
        <w:t>Утвердить и рекомендовать к реализации программу дополнительного образования «Маркетинг, продажи, интернет-реклама» (автор-составитель: д.ф.н., профессор  Ю.А. Ермаков)</w:t>
      </w:r>
      <w:proofErr w:type="gramEnd"/>
    </w:p>
    <w:p w:rsidR="00DD0ACF" w:rsidRPr="00DD0ACF" w:rsidRDefault="00DD0ACF" w:rsidP="00DD0ACF">
      <w:pPr>
        <w:pStyle w:val="a3"/>
        <w:numPr>
          <w:ilvl w:val="2"/>
          <w:numId w:val="1"/>
        </w:numPr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D0ACF">
        <w:rPr>
          <w:rFonts w:ascii="Times New Roman" w:hAnsi="Times New Roman" w:cs="Times New Roman"/>
          <w:sz w:val="24"/>
          <w:szCs w:val="24"/>
        </w:rPr>
        <w:t>Рекомендовать к изданию учебно-методические пособия М.В. Разиной «Психолого-педагогические аспекты религиозного воспитания» и О.И. Пименовой «Социальная идентичность в ракурсе социологического подхода».</w:t>
      </w:r>
    </w:p>
    <w:p w:rsidR="00DD0ACF" w:rsidRPr="00DD0ACF" w:rsidRDefault="00DD0ACF" w:rsidP="00DD0ACF">
      <w:pPr>
        <w:pStyle w:val="a3"/>
        <w:numPr>
          <w:ilvl w:val="2"/>
          <w:numId w:val="1"/>
        </w:numPr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ACF">
        <w:rPr>
          <w:rFonts w:ascii="Times New Roman" w:hAnsi="Times New Roman" w:cs="Times New Roman"/>
          <w:sz w:val="24"/>
          <w:szCs w:val="24"/>
        </w:rPr>
        <w:t>Предложить всем преподавателям ИСПН участвовать в разработке программ повышения квалификации для профессорско-преподавательского состава, реализуемых за счет средств МО (контактное лицо:</w:t>
      </w:r>
      <w:proofErr w:type="gramEnd"/>
      <w:r w:rsidRPr="00DD0A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ACF">
        <w:rPr>
          <w:rFonts w:ascii="Times New Roman" w:hAnsi="Times New Roman" w:cs="Times New Roman"/>
          <w:sz w:val="24"/>
          <w:szCs w:val="24"/>
        </w:rPr>
        <w:t>Мельник Н.Б., начальник отдела управления проектами  ИППК, 8-904-98-77-835).</w:t>
      </w:r>
      <w:proofErr w:type="gramEnd"/>
    </w:p>
    <w:p w:rsidR="00DD0ACF" w:rsidRPr="00DD0ACF" w:rsidRDefault="00DD0ACF" w:rsidP="00DD0ACF">
      <w:pPr>
        <w:pStyle w:val="a3"/>
        <w:numPr>
          <w:ilvl w:val="2"/>
          <w:numId w:val="1"/>
        </w:numPr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D0ACF">
        <w:rPr>
          <w:rFonts w:ascii="Times New Roman" w:hAnsi="Times New Roman" w:cs="Times New Roman"/>
          <w:sz w:val="24"/>
          <w:szCs w:val="24"/>
        </w:rPr>
        <w:t>Утвердить график проведения объединенных (поточных) лекций на следующий семестр (</w:t>
      </w:r>
      <w:proofErr w:type="gramStart"/>
      <w:r w:rsidRPr="00DD0AC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D0ACF">
        <w:rPr>
          <w:rFonts w:ascii="Times New Roman" w:hAnsi="Times New Roman" w:cs="Times New Roman"/>
          <w:sz w:val="24"/>
          <w:szCs w:val="24"/>
        </w:rPr>
        <w:t>. Приложение). Установить максимальный размер эффективного потока в 100 человек. Обратиться в дирекцию ИСПН с просьбой предложить механизм оплаты труда преподавателей, читающих поточные лекции в аудитории, превышающей 100 слушателей.</w:t>
      </w:r>
    </w:p>
    <w:p w:rsidR="00DD0ACF" w:rsidRPr="00DD0ACF" w:rsidRDefault="00DD0ACF" w:rsidP="00DD0ACF">
      <w:pPr>
        <w:pStyle w:val="a3"/>
        <w:tabs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D0ACF" w:rsidRPr="00DD0ACF" w:rsidRDefault="00DD0ACF" w:rsidP="00DD0ACF">
      <w:pPr>
        <w:pStyle w:val="a3"/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ACF" w:rsidRPr="00DD0ACF" w:rsidRDefault="00DD0ACF" w:rsidP="00DD0A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ACF">
        <w:rPr>
          <w:rFonts w:ascii="Times New Roman" w:hAnsi="Times New Roman" w:cs="Times New Roman"/>
          <w:b/>
          <w:sz w:val="24"/>
          <w:szCs w:val="24"/>
        </w:rPr>
        <w:t xml:space="preserve">Председатель УМС  </w:t>
      </w:r>
      <w:r w:rsidRPr="00DD0ACF">
        <w:rPr>
          <w:rFonts w:ascii="Times New Roman" w:hAnsi="Times New Roman" w:cs="Times New Roman"/>
          <w:b/>
          <w:sz w:val="24"/>
          <w:szCs w:val="24"/>
        </w:rPr>
        <w:tab/>
      </w:r>
      <w:r w:rsidRPr="00DD0ACF">
        <w:rPr>
          <w:rFonts w:ascii="Times New Roman" w:hAnsi="Times New Roman" w:cs="Times New Roman"/>
          <w:b/>
          <w:sz w:val="24"/>
          <w:szCs w:val="24"/>
        </w:rPr>
        <w:tab/>
      </w:r>
      <w:r w:rsidRPr="00DD0ACF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D0ACF">
        <w:rPr>
          <w:rFonts w:ascii="Times New Roman" w:hAnsi="Times New Roman" w:cs="Times New Roman"/>
          <w:b/>
          <w:sz w:val="24"/>
          <w:szCs w:val="24"/>
        </w:rPr>
        <w:t>Е.С. Черепанова</w:t>
      </w:r>
    </w:p>
    <w:p w:rsidR="00DD0ACF" w:rsidRPr="00DD0ACF" w:rsidRDefault="00DD0ACF" w:rsidP="00DD0A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ACF" w:rsidRPr="00DD0ACF" w:rsidRDefault="00DD0ACF" w:rsidP="00DD0A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ACF">
        <w:rPr>
          <w:rFonts w:ascii="Times New Roman" w:hAnsi="Times New Roman" w:cs="Times New Roman"/>
          <w:b/>
          <w:sz w:val="24"/>
          <w:szCs w:val="24"/>
        </w:rPr>
        <w:t xml:space="preserve">Секретарь УМС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D0AC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D0ACF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DD0ACF">
        <w:rPr>
          <w:rFonts w:ascii="Times New Roman" w:hAnsi="Times New Roman" w:cs="Times New Roman"/>
          <w:b/>
          <w:sz w:val="24"/>
          <w:szCs w:val="24"/>
        </w:rPr>
        <w:tab/>
        <w:t xml:space="preserve">        Н.Б. Мельник</w:t>
      </w:r>
    </w:p>
    <w:p w:rsidR="00131BA2" w:rsidRPr="00DD0ACF" w:rsidRDefault="00DD0ACF" w:rsidP="00DD0ACF">
      <w:pPr>
        <w:tabs>
          <w:tab w:val="left" w:pos="0"/>
        </w:tabs>
        <w:spacing w:after="0" w:line="240" w:lineRule="auto"/>
        <w:jc w:val="right"/>
        <w:rPr>
          <w:sz w:val="24"/>
          <w:szCs w:val="24"/>
        </w:rPr>
      </w:pPr>
      <w:r w:rsidRPr="00DD0ACF">
        <w:rPr>
          <w:rFonts w:ascii="Times New Roman" w:hAnsi="Times New Roman" w:cs="Times New Roman"/>
          <w:b/>
          <w:sz w:val="24"/>
          <w:szCs w:val="24"/>
        </w:rPr>
        <w:t>27.05.2013 г.</w:t>
      </w:r>
      <w:r w:rsidRPr="00DD0ACF">
        <w:rPr>
          <w:rFonts w:ascii="Times New Roman" w:hAnsi="Times New Roman" w:cs="Times New Roman"/>
          <w:b/>
          <w:sz w:val="24"/>
          <w:szCs w:val="24"/>
        </w:rPr>
        <w:tab/>
      </w:r>
    </w:p>
    <w:sectPr w:rsidR="00131BA2" w:rsidRPr="00DD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58C2"/>
    <w:multiLevelType w:val="hybridMultilevel"/>
    <w:tmpl w:val="1C2C377C"/>
    <w:lvl w:ilvl="0" w:tplc="F57C408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56672"/>
    <w:multiLevelType w:val="hybridMultilevel"/>
    <w:tmpl w:val="D6B2F97C"/>
    <w:lvl w:ilvl="0" w:tplc="EC5C4C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C20BAC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plc="BA0E4A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ACF"/>
    <w:rsid w:val="00131BA2"/>
    <w:rsid w:val="00DD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2013-05-27T08:21:00Z</dcterms:created>
  <dcterms:modified xsi:type="dcterms:W3CDTF">2013-05-27T08:27:00Z</dcterms:modified>
</cp:coreProperties>
</file>